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05D7" w:rsidRPr="00E6742F" w:rsidRDefault="002705D7" w:rsidP="002705D7">
      <w:pPr>
        <w:spacing w:line="240" w:lineRule="auto"/>
        <w:jc w:val="left"/>
        <w:rPr>
          <w:rFonts w:ascii="Arial" w:hAnsi="Arial" w:cs="Arial"/>
          <w:i/>
          <w:noProof/>
          <w:lang w:val="de-CH" w:eastAsia="de-CH"/>
        </w:rPr>
      </w:pPr>
      <w:bookmarkStart w:id="0" w:name="OLE_LINK2"/>
      <w:bookmarkStart w:id="1" w:name="OLE_LINK1"/>
      <w:r>
        <w:rPr>
          <w:rFonts w:ascii="Arial" w:hAnsi="Arial" w:cs="Arial"/>
          <w:i/>
          <w:noProof/>
          <w:lang w:val="de-CH" w:eastAsia="de-CH"/>
        </w:rPr>
        <w:t xml:space="preserve">Bitte hier eintragen: </w:t>
      </w:r>
      <w:r>
        <w:rPr>
          <w:rFonts w:ascii="Arial" w:hAnsi="Arial" w:cs="Arial"/>
          <w:i/>
          <w:noProof/>
          <w:lang w:val="de-CH" w:eastAsia="de-CH"/>
        </w:rPr>
        <w:br/>
      </w:r>
      <w:r w:rsidRPr="00E6742F">
        <w:rPr>
          <w:rFonts w:ascii="Arial" w:hAnsi="Arial" w:cs="Arial"/>
          <w:i/>
          <w:noProof/>
          <w:lang w:val="de-CH" w:eastAsia="de-CH"/>
        </w:rPr>
        <w:t>Name, Vorname</w:t>
      </w:r>
      <w:r w:rsidRPr="00E6742F">
        <w:rPr>
          <w:rFonts w:ascii="Arial" w:hAnsi="Arial" w:cs="Arial"/>
          <w:i/>
          <w:noProof/>
          <w:lang w:val="de-CH" w:eastAsia="de-CH"/>
        </w:rPr>
        <w:br/>
        <w:t>Strasse</w:t>
      </w:r>
      <w:r w:rsidRPr="00E6742F">
        <w:rPr>
          <w:rFonts w:ascii="Arial" w:hAnsi="Arial" w:cs="Arial"/>
          <w:i/>
          <w:noProof/>
          <w:lang w:val="de-CH" w:eastAsia="de-CH"/>
        </w:rPr>
        <w:br/>
        <w:t>PLZ Ort</w:t>
      </w:r>
      <w:r w:rsidRPr="00E6742F">
        <w:rPr>
          <w:rFonts w:ascii="Arial" w:hAnsi="Arial" w:cs="Arial"/>
          <w:i/>
          <w:noProof/>
          <w:lang w:val="de-CH" w:eastAsia="de-CH"/>
        </w:rPr>
        <w:br/>
        <w:t>Datum</w:t>
      </w:r>
    </w:p>
    <w:p w:rsidR="002705D7" w:rsidRDefault="002705D7" w:rsidP="00276ECC">
      <w:pPr>
        <w:pStyle w:val="BodyText21"/>
        <w:spacing w:before="240" w:after="120"/>
        <w:rPr>
          <w:sz w:val="24"/>
          <w:szCs w:val="24"/>
        </w:rPr>
      </w:pPr>
      <w:bookmarkStart w:id="2" w:name="_GoBack"/>
      <w:bookmarkEnd w:id="2"/>
    </w:p>
    <w:p w:rsidR="00253754" w:rsidRPr="00253754" w:rsidRDefault="00276ECC" w:rsidP="00276ECC">
      <w:pPr>
        <w:pStyle w:val="BodyText21"/>
        <w:spacing w:before="240" w:after="120"/>
        <w:rPr>
          <w:sz w:val="24"/>
          <w:szCs w:val="24"/>
        </w:rPr>
      </w:pPr>
      <w:r w:rsidRPr="00253754">
        <w:rPr>
          <w:sz w:val="24"/>
          <w:szCs w:val="24"/>
        </w:rPr>
        <w:t xml:space="preserve">Gemeinde Zell, </w:t>
      </w:r>
      <w:r w:rsidR="00253754" w:rsidRPr="00253754">
        <w:rPr>
          <w:sz w:val="24"/>
          <w:szCs w:val="24"/>
        </w:rPr>
        <w:t xml:space="preserve">Patricia Heuberger, </w:t>
      </w:r>
      <w:hyperlink r:id="rId6" w:history="1">
        <w:r w:rsidR="00253754" w:rsidRPr="00253754">
          <w:rPr>
            <w:rStyle w:val="Hyperlink"/>
            <w:sz w:val="24"/>
            <w:szCs w:val="24"/>
          </w:rPr>
          <w:t>GRBau@zell.ch</w:t>
        </w:r>
      </w:hyperlink>
      <w:r w:rsidR="00253754" w:rsidRPr="00253754">
        <w:rPr>
          <w:sz w:val="24"/>
          <w:szCs w:val="24"/>
        </w:rPr>
        <w:t xml:space="preserve">, Erkan </w:t>
      </w:r>
      <w:proofErr w:type="spellStart"/>
      <w:r w:rsidR="00253754" w:rsidRPr="00253754">
        <w:rPr>
          <w:sz w:val="24"/>
          <w:szCs w:val="24"/>
        </w:rPr>
        <w:t>Metschli</w:t>
      </w:r>
      <w:proofErr w:type="spellEnd"/>
      <w:r w:rsidR="00253754" w:rsidRPr="00253754">
        <w:rPr>
          <w:sz w:val="24"/>
          <w:szCs w:val="24"/>
        </w:rPr>
        <w:t xml:space="preserve">, </w:t>
      </w:r>
      <w:hyperlink r:id="rId7" w:history="1">
        <w:r w:rsidR="00253754" w:rsidRPr="00253754">
          <w:rPr>
            <w:rStyle w:val="Hyperlink"/>
            <w:sz w:val="24"/>
            <w:szCs w:val="24"/>
          </w:rPr>
          <w:t>erkan.metschli@zell.zh.ch</w:t>
        </w:r>
      </w:hyperlink>
      <w:r w:rsidR="00253754">
        <w:rPr>
          <w:sz w:val="24"/>
          <w:szCs w:val="24"/>
        </w:rPr>
        <w:t xml:space="preserve">, Spiegelacker 5, 8486 </w:t>
      </w:r>
      <w:proofErr w:type="spellStart"/>
      <w:r w:rsidR="00253754">
        <w:rPr>
          <w:sz w:val="24"/>
          <w:szCs w:val="24"/>
        </w:rPr>
        <w:t>Rikon</w:t>
      </w:r>
      <w:proofErr w:type="spellEnd"/>
    </w:p>
    <w:p w:rsidR="00276ECC" w:rsidRPr="00253754" w:rsidRDefault="00276ECC" w:rsidP="00276ECC">
      <w:pPr>
        <w:pStyle w:val="BodyText21"/>
        <w:spacing w:before="240" w:after="120"/>
        <w:rPr>
          <w:sz w:val="24"/>
          <w:szCs w:val="24"/>
        </w:rPr>
      </w:pPr>
      <w:r w:rsidRPr="00253754">
        <w:rPr>
          <w:sz w:val="24"/>
          <w:szCs w:val="24"/>
        </w:rPr>
        <w:t xml:space="preserve">Gemeinde </w:t>
      </w:r>
      <w:proofErr w:type="spellStart"/>
      <w:r w:rsidRPr="00253754">
        <w:rPr>
          <w:sz w:val="24"/>
          <w:szCs w:val="24"/>
        </w:rPr>
        <w:t>Turbenthal</w:t>
      </w:r>
      <w:proofErr w:type="spellEnd"/>
      <w:r w:rsidRPr="00253754">
        <w:rPr>
          <w:sz w:val="24"/>
          <w:szCs w:val="24"/>
        </w:rPr>
        <w:t xml:space="preserve">, </w:t>
      </w:r>
      <w:r w:rsidR="00253754">
        <w:rPr>
          <w:sz w:val="24"/>
          <w:szCs w:val="24"/>
        </w:rPr>
        <w:t xml:space="preserve">Heinz </w:t>
      </w:r>
      <w:proofErr w:type="spellStart"/>
      <w:r w:rsidR="00253754">
        <w:rPr>
          <w:sz w:val="24"/>
          <w:szCs w:val="24"/>
        </w:rPr>
        <w:t>Schwyter</w:t>
      </w:r>
      <w:proofErr w:type="spellEnd"/>
      <w:r w:rsidR="00253754">
        <w:rPr>
          <w:sz w:val="24"/>
          <w:szCs w:val="24"/>
        </w:rPr>
        <w:t xml:space="preserve">, </w:t>
      </w:r>
      <w:hyperlink r:id="rId8" w:history="1">
        <w:r w:rsidR="00253754" w:rsidRPr="007C1962">
          <w:rPr>
            <w:rStyle w:val="Hyperlink"/>
            <w:sz w:val="24"/>
            <w:szCs w:val="24"/>
          </w:rPr>
          <w:t>heinz.m.schwyter@bluewin.ch</w:t>
        </w:r>
      </w:hyperlink>
      <w:r w:rsidR="00253754">
        <w:rPr>
          <w:sz w:val="24"/>
          <w:szCs w:val="24"/>
        </w:rPr>
        <w:t xml:space="preserve"> </w:t>
      </w:r>
      <w:r w:rsidRPr="00253754">
        <w:rPr>
          <w:sz w:val="24"/>
          <w:szCs w:val="24"/>
        </w:rPr>
        <w:t xml:space="preserve">und Kanzlei, </w:t>
      </w:r>
      <w:proofErr w:type="spellStart"/>
      <w:r w:rsidRPr="00253754">
        <w:rPr>
          <w:sz w:val="24"/>
          <w:szCs w:val="24"/>
        </w:rPr>
        <w:t>Tösstalstr</w:t>
      </w:r>
      <w:proofErr w:type="spellEnd"/>
      <w:r w:rsidRPr="00253754">
        <w:rPr>
          <w:sz w:val="24"/>
          <w:szCs w:val="24"/>
        </w:rPr>
        <w:t xml:space="preserve">. 56, 8488 </w:t>
      </w:r>
      <w:proofErr w:type="spellStart"/>
      <w:r w:rsidRPr="00253754">
        <w:rPr>
          <w:sz w:val="24"/>
          <w:szCs w:val="24"/>
        </w:rPr>
        <w:t>Turbenthal</w:t>
      </w:r>
      <w:proofErr w:type="spellEnd"/>
      <w:r w:rsidRPr="00253754">
        <w:rPr>
          <w:sz w:val="24"/>
          <w:szCs w:val="24"/>
        </w:rPr>
        <w:t xml:space="preserve">, </w:t>
      </w:r>
      <w:hyperlink r:id="rId9">
        <w:r w:rsidRPr="00253754">
          <w:rPr>
            <w:rStyle w:val="Internetlink"/>
            <w:sz w:val="24"/>
            <w:szCs w:val="24"/>
            <w:lang w:val="de-DE"/>
          </w:rPr>
          <w:t>juerg.schenkel@turbenthal.ch</w:t>
        </w:r>
      </w:hyperlink>
    </w:p>
    <w:p w:rsidR="00276ECC" w:rsidRPr="00253754" w:rsidRDefault="00276ECC" w:rsidP="00276ECC">
      <w:pPr>
        <w:pStyle w:val="BodyText21"/>
        <w:spacing w:before="240" w:after="120"/>
        <w:rPr>
          <w:sz w:val="24"/>
          <w:szCs w:val="24"/>
        </w:rPr>
      </w:pPr>
      <w:r w:rsidRPr="00253754">
        <w:rPr>
          <w:sz w:val="24"/>
          <w:szCs w:val="24"/>
        </w:rPr>
        <w:t xml:space="preserve">Gemeinde </w:t>
      </w:r>
      <w:proofErr w:type="spellStart"/>
      <w:r w:rsidRPr="00253754">
        <w:rPr>
          <w:sz w:val="24"/>
          <w:szCs w:val="24"/>
        </w:rPr>
        <w:t>Wila</w:t>
      </w:r>
      <w:proofErr w:type="spellEnd"/>
      <w:r w:rsidRPr="00253754">
        <w:rPr>
          <w:sz w:val="24"/>
          <w:szCs w:val="24"/>
        </w:rPr>
        <w:t xml:space="preserve">, </w:t>
      </w:r>
      <w:hyperlink r:id="rId10">
        <w:r w:rsidRPr="00253754">
          <w:rPr>
            <w:rStyle w:val="Internetlink"/>
            <w:sz w:val="24"/>
            <w:szCs w:val="24"/>
          </w:rPr>
          <w:t>sandro.turcati@gmx.ch</w:t>
        </w:r>
      </w:hyperlink>
      <w:r w:rsidRPr="00253754">
        <w:rPr>
          <w:sz w:val="24"/>
          <w:szCs w:val="24"/>
        </w:rPr>
        <w:t xml:space="preserve"> und Gemeinderatskanzlei, Kugelgasse 2, 8492 </w:t>
      </w:r>
      <w:proofErr w:type="spellStart"/>
      <w:r w:rsidRPr="00253754">
        <w:rPr>
          <w:sz w:val="24"/>
          <w:szCs w:val="24"/>
        </w:rPr>
        <w:t>Wila</w:t>
      </w:r>
      <w:proofErr w:type="spellEnd"/>
      <w:r w:rsidRPr="00253754">
        <w:rPr>
          <w:sz w:val="24"/>
          <w:szCs w:val="24"/>
        </w:rPr>
        <w:t xml:space="preserve">, </w:t>
      </w:r>
      <w:hyperlink r:id="rId11">
        <w:r w:rsidRPr="00253754">
          <w:rPr>
            <w:rStyle w:val="Internetlink"/>
            <w:sz w:val="24"/>
            <w:szCs w:val="24"/>
            <w:lang w:val="de-DE"/>
          </w:rPr>
          <w:t>balz.zinniker@wila.ch</w:t>
        </w:r>
      </w:hyperlink>
    </w:p>
    <w:bookmarkEnd w:id="0"/>
    <w:bookmarkEnd w:id="1"/>
    <w:p w:rsidR="00550FC9" w:rsidRPr="00253754" w:rsidRDefault="00550FC9">
      <w:pPr>
        <w:pStyle w:val="BodyText21"/>
        <w:rPr>
          <w:sz w:val="24"/>
          <w:szCs w:val="24"/>
        </w:rPr>
      </w:pPr>
    </w:p>
    <w:p w:rsidR="00550FC9" w:rsidRPr="00253754" w:rsidRDefault="000F695A">
      <w:pPr>
        <w:pStyle w:val="Heading5"/>
        <w:numPr>
          <w:ilvl w:val="4"/>
          <w:numId w:val="2"/>
        </w:numPr>
        <w:ind w:left="0" w:firstLine="0"/>
        <w:jc w:val="left"/>
        <w:rPr>
          <w:sz w:val="24"/>
          <w:szCs w:val="24"/>
        </w:rPr>
      </w:pPr>
      <w:r w:rsidRPr="00253754">
        <w:rPr>
          <w:sz w:val="24"/>
          <w:szCs w:val="24"/>
        </w:rPr>
        <w:t>Fahrplanbegehren S</w:t>
      </w:r>
      <w:r w:rsidR="00E85154" w:rsidRPr="00253754">
        <w:rPr>
          <w:sz w:val="24"/>
          <w:szCs w:val="24"/>
        </w:rPr>
        <w:t>11 für Fahrplan ab Dezember 2019</w:t>
      </w:r>
      <w:r w:rsidRPr="00253754">
        <w:rPr>
          <w:sz w:val="24"/>
          <w:szCs w:val="24"/>
        </w:rPr>
        <w:t xml:space="preserve">: die S11 soll zwischen </w:t>
      </w:r>
      <w:proofErr w:type="spellStart"/>
      <w:r w:rsidRPr="00253754">
        <w:rPr>
          <w:sz w:val="24"/>
          <w:szCs w:val="24"/>
        </w:rPr>
        <w:t>Wila</w:t>
      </w:r>
      <w:proofErr w:type="spellEnd"/>
      <w:r w:rsidRPr="00253754">
        <w:rPr>
          <w:sz w:val="24"/>
          <w:szCs w:val="24"/>
        </w:rPr>
        <w:t xml:space="preserve"> und Sennhof-</w:t>
      </w:r>
      <w:proofErr w:type="spellStart"/>
      <w:r w:rsidRPr="00253754">
        <w:rPr>
          <w:sz w:val="24"/>
          <w:szCs w:val="24"/>
        </w:rPr>
        <w:t>Kyburg</w:t>
      </w:r>
      <w:proofErr w:type="spellEnd"/>
      <w:r w:rsidRPr="00253754">
        <w:rPr>
          <w:sz w:val="24"/>
          <w:szCs w:val="24"/>
        </w:rPr>
        <w:t xml:space="preserve"> auch untertags und nicht nur in den Hauptverkehrszeiten verkehren</w:t>
      </w:r>
    </w:p>
    <w:p w:rsidR="00550FC9" w:rsidRPr="00253754" w:rsidRDefault="00550FC9">
      <w:pPr>
        <w:spacing w:before="0" w:line="240" w:lineRule="auto"/>
        <w:rPr>
          <w:rFonts w:ascii="Arial" w:hAnsi="Arial" w:cs="Arial"/>
          <w:szCs w:val="24"/>
          <w:lang w:val="de-CH"/>
        </w:rPr>
      </w:pPr>
    </w:p>
    <w:p w:rsidR="00550FC9" w:rsidRPr="00253754" w:rsidRDefault="000F695A">
      <w:pPr>
        <w:spacing w:before="0" w:line="240" w:lineRule="auto"/>
        <w:rPr>
          <w:rFonts w:ascii="Arial" w:hAnsi="Arial" w:cs="Arial"/>
          <w:szCs w:val="24"/>
        </w:rPr>
      </w:pPr>
      <w:r w:rsidRPr="00253754">
        <w:rPr>
          <w:rFonts w:ascii="Arial" w:hAnsi="Arial" w:cs="Arial"/>
          <w:szCs w:val="24"/>
          <w:lang w:val="de-CH"/>
        </w:rPr>
        <w:t>Sehr geehrte Damen und Herren</w:t>
      </w:r>
    </w:p>
    <w:p w:rsidR="00550FC9" w:rsidRPr="00253754" w:rsidRDefault="00550FC9">
      <w:pPr>
        <w:spacing w:before="0" w:line="240" w:lineRule="auto"/>
        <w:rPr>
          <w:rFonts w:ascii="Arial" w:hAnsi="Arial" w:cs="Arial"/>
          <w:szCs w:val="24"/>
        </w:rPr>
      </w:pPr>
    </w:p>
    <w:p w:rsidR="00550FC9" w:rsidRPr="00253754" w:rsidRDefault="000F695A">
      <w:pPr>
        <w:pStyle w:val="BodyText21"/>
        <w:rPr>
          <w:sz w:val="24"/>
          <w:szCs w:val="24"/>
        </w:rPr>
      </w:pPr>
      <w:r w:rsidRPr="00253754">
        <w:rPr>
          <w:sz w:val="24"/>
          <w:szCs w:val="24"/>
        </w:rPr>
        <w:t xml:space="preserve">Wir bitten Sie zu überprüfen, ob die S11 auch untertags und nicht nur in den Hauptverkehrszeiten zwischen </w:t>
      </w:r>
      <w:proofErr w:type="spellStart"/>
      <w:r w:rsidRPr="00253754">
        <w:rPr>
          <w:sz w:val="24"/>
          <w:szCs w:val="24"/>
        </w:rPr>
        <w:t>Wila</w:t>
      </w:r>
      <w:proofErr w:type="spellEnd"/>
      <w:r w:rsidRPr="00253754">
        <w:rPr>
          <w:sz w:val="24"/>
          <w:szCs w:val="24"/>
        </w:rPr>
        <w:t xml:space="preserve"> und Sennhof-</w:t>
      </w:r>
      <w:proofErr w:type="spellStart"/>
      <w:r w:rsidRPr="00253754">
        <w:rPr>
          <w:sz w:val="24"/>
          <w:szCs w:val="24"/>
        </w:rPr>
        <w:t>Kyburg</w:t>
      </w:r>
      <w:proofErr w:type="spellEnd"/>
      <w:r w:rsidRPr="00253754">
        <w:rPr>
          <w:sz w:val="24"/>
          <w:szCs w:val="24"/>
        </w:rPr>
        <w:t xml:space="preserve"> (und weiter über Winterthur nach Zürich) verkehren kann. </w:t>
      </w:r>
    </w:p>
    <w:p w:rsidR="00550FC9" w:rsidRPr="00253754" w:rsidRDefault="00550FC9">
      <w:pPr>
        <w:pStyle w:val="BodyText21"/>
        <w:rPr>
          <w:sz w:val="24"/>
          <w:szCs w:val="24"/>
        </w:rPr>
      </w:pPr>
    </w:p>
    <w:p w:rsidR="00550FC9" w:rsidRPr="00253754" w:rsidRDefault="000F695A">
      <w:pPr>
        <w:pStyle w:val="BodyText21"/>
        <w:rPr>
          <w:sz w:val="24"/>
          <w:szCs w:val="24"/>
        </w:rPr>
      </w:pPr>
      <w:r w:rsidRPr="00253754">
        <w:rPr>
          <w:b/>
          <w:bCs/>
          <w:sz w:val="24"/>
          <w:szCs w:val="24"/>
        </w:rPr>
        <w:t>Begründung</w:t>
      </w:r>
    </w:p>
    <w:p w:rsidR="00E85154" w:rsidRPr="00253754" w:rsidRDefault="00E85154" w:rsidP="00E85154">
      <w:pPr>
        <w:pStyle w:val="BodyText21"/>
        <w:rPr>
          <w:sz w:val="24"/>
          <w:szCs w:val="24"/>
        </w:rPr>
      </w:pPr>
      <w:r w:rsidRPr="00253754">
        <w:rPr>
          <w:sz w:val="24"/>
          <w:szCs w:val="24"/>
        </w:rPr>
        <w:t xml:space="preserve">Würde die S11 ganztägig ab </w:t>
      </w:r>
      <w:proofErr w:type="spellStart"/>
      <w:r w:rsidRPr="00253754">
        <w:rPr>
          <w:sz w:val="24"/>
          <w:szCs w:val="24"/>
        </w:rPr>
        <w:t>Wila</w:t>
      </w:r>
      <w:proofErr w:type="spellEnd"/>
      <w:r w:rsidRPr="00253754">
        <w:rPr>
          <w:sz w:val="24"/>
          <w:szCs w:val="24"/>
        </w:rPr>
        <w:t xml:space="preserve"> verkehren, hätten die Fahrgäste aus dem </w:t>
      </w:r>
      <w:proofErr w:type="spellStart"/>
      <w:r w:rsidRPr="00253754">
        <w:rPr>
          <w:sz w:val="24"/>
          <w:szCs w:val="24"/>
        </w:rPr>
        <w:t>Tösstal</w:t>
      </w:r>
      <w:proofErr w:type="spellEnd"/>
      <w:r w:rsidRPr="00253754">
        <w:rPr>
          <w:sz w:val="24"/>
          <w:szCs w:val="24"/>
        </w:rPr>
        <w:t xml:space="preserve"> </w:t>
      </w:r>
      <w:r w:rsidR="00276ECC" w:rsidRPr="00253754">
        <w:rPr>
          <w:sz w:val="24"/>
          <w:szCs w:val="24"/>
        </w:rPr>
        <w:t>nicht nur ganztätig statt nur in den Stosszeiten</w:t>
      </w:r>
      <w:r w:rsidRPr="00253754">
        <w:rPr>
          <w:sz w:val="24"/>
          <w:szCs w:val="24"/>
        </w:rPr>
        <w:t xml:space="preserve"> eine stündliche umsteigfreie Verbindung nach Zürich, sondern auch den attraktiven stündlichen Anschluss nach </w:t>
      </w:r>
      <w:proofErr w:type="spellStart"/>
      <w:r w:rsidR="00276ECC" w:rsidRPr="00253754">
        <w:rPr>
          <w:sz w:val="24"/>
          <w:szCs w:val="24"/>
        </w:rPr>
        <w:t>Effretikon</w:t>
      </w:r>
      <w:proofErr w:type="spellEnd"/>
      <w:r w:rsidR="00276ECC" w:rsidRPr="00253754">
        <w:rPr>
          <w:sz w:val="24"/>
          <w:szCs w:val="24"/>
        </w:rPr>
        <w:t xml:space="preserve">, Dietlikon, Wallisellen und </w:t>
      </w:r>
      <w:r w:rsidRPr="00253754">
        <w:rPr>
          <w:sz w:val="24"/>
          <w:szCs w:val="24"/>
        </w:rPr>
        <w:t xml:space="preserve">Zürich-Oerlikon mit der S8. </w:t>
      </w:r>
    </w:p>
    <w:p w:rsidR="00E85154" w:rsidRPr="00253754" w:rsidRDefault="00E85154" w:rsidP="00E85154">
      <w:pPr>
        <w:pStyle w:val="BodyText21"/>
        <w:rPr>
          <w:sz w:val="24"/>
          <w:szCs w:val="24"/>
        </w:rPr>
      </w:pPr>
    </w:p>
    <w:p w:rsidR="00E85154" w:rsidRPr="00253754" w:rsidRDefault="00E85154" w:rsidP="00E85154">
      <w:pPr>
        <w:pStyle w:val="BodyText21"/>
        <w:rPr>
          <w:sz w:val="24"/>
          <w:szCs w:val="24"/>
        </w:rPr>
      </w:pPr>
      <w:r w:rsidRPr="00253754">
        <w:rPr>
          <w:sz w:val="24"/>
          <w:szCs w:val="24"/>
        </w:rPr>
        <w:t xml:space="preserve">Ausserdem ist der Anschluss der Buslinie 806 aus </w:t>
      </w:r>
      <w:proofErr w:type="spellStart"/>
      <w:r w:rsidRPr="00253754">
        <w:rPr>
          <w:sz w:val="24"/>
          <w:szCs w:val="24"/>
        </w:rPr>
        <w:t>Turbenthal</w:t>
      </w:r>
      <w:proofErr w:type="spellEnd"/>
      <w:r w:rsidRPr="00253754">
        <w:rPr>
          <w:sz w:val="24"/>
          <w:szCs w:val="24"/>
        </w:rPr>
        <w:t xml:space="preserve">, </w:t>
      </w:r>
      <w:proofErr w:type="spellStart"/>
      <w:r w:rsidRPr="00253754">
        <w:rPr>
          <w:sz w:val="24"/>
          <w:szCs w:val="24"/>
        </w:rPr>
        <w:t>Neubrunn</w:t>
      </w:r>
      <w:proofErr w:type="spellEnd"/>
      <w:r w:rsidRPr="00253754">
        <w:rPr>
          <w:sz w:val="24"/>
          <w:szCs w:val="24"/>
        </w:rPr>
        <w:t xml:space="preserve"> auf die S11 ausgerichtet. </w:t>
      </w:r>
      <w:r w:rsidR="00276ECC" w:rsidRPr="00253754">
        <w:rPr>
          <w:sz w:val="24"/>
          <w:szCs w:val="24"/>
        </w:rPr>
        <w:t xml:space="preserve">Derzeit muss untertags in </w:t>
      </w:r>
      <w:proofErr w:type="spellStart"/>
      <w:r w:rsidR="00276ECC" w:rsidRPr="00253754">
        <w:rPr>
          <w:sz w:val="24"/>
          <w:szCs w:val="24"/>
        </w:rPr>
        <w:t>Turbenthal</w:t>
      </w:r>
      <w:proofErr w:type="spellEnd"/>
      <w:r w:rsidR="00276ECC" w:rsidRPr="00253754">
        <w:rPr>
          <w:sz w:val="24"/>
          <w:szCs w:val="24"/>
        </w:rPr>
        <w:t xml:space="preserve"> 15 Minuten auf die S26 gewartet werden. </w:t>
      </w:r>
    </w:p>
    <w:p w:rsidR="00276ECC" w:rsidRPr="00253754" w:rsidRDefault="00276ECC" w:rsidP="00276ECC">
      <w:pPr>
        <w:pStyle w:val="BodyText21"/>
        <w:rPr>
          <w:sz w:val="24"/>
          <w:szCs w:val="24"/>
        </w:rPr>
      </w:pPr>
    </w:p>
    <w:p w:rsidR="00276ECC" w:rsidRPr="00253754" w:rsidRDefault="00276ECC" w:rsidP="00276ECC">
      <w:pPr>
        <w:pStyle w:val="BodyText21"/>
        <w:rPr>
          <w:sz w:val="24"/>
          <w:szCs w:val="24"/>
        </w:rPr>
      </w:pPr>
      <w:r w:rsidRPr="00253754">
        <w:rPr>
          <w:sz w:val="24"/>
          <w:szCs w:val="24"/>
        </w:rPr>
        <w:t>Es kommt dazu, dass durch das vorzeitige Wenden der S11 in Sennhof-</w:t>
      </w:r>
      <w:proofErr w:type="spellStart"/>
      <w:r w:rsidRPr="00253754">
        <w:rPr>
          <w:sz w:val="24"/>
          <w:szCs w:val="24"/>
        </w:rPr>
        <w:t>Kyburg</w:t>
      </w:r>
      <w:proofErr w:type="spellEnd"/>
      <w:r w:rsidRPr="00253754">
        <w:rPr>
          <w:sz w:val="24"/>
          <w:szCs w:val="24"/>
        </w:rPr>
        <w:t xml:space="preserve"> nicht einmal ein Fahrzeug eingespart wird. Denn die S11 kommt aus Zürich in Sennhof-</w:t>
      </w:r>
      <w:proofErr w:type="spellStart"/>
      <w:r w:rsidRPr="00253754">
        <w:rPr>
          <w:sz w:val="24"/>
          <w:szCs w:val="24"/>
        </w:rPr>
        <w:t>Kyburg</w:t>
      </w:r>
      <w:proofErr w:type="spellEnd"/>
      <w:r w:rsidRPr="00253754">
        <w:rPr>
          <w:sz w:val="24"/>
          <w:szCs w:val="24"/>
        </w:rPr>
        <w:t xml:space="preserve"> zur Minute 05 an und fährt zur Minute 52 wieder ab, hat also 47 Minuten Aufenthalt. Sie könnte in dieser Zeit (wie in den Hauptverkehrszeiten) problemlos bis </w:t>
      </w:r>
      <w:proofErr w:type="spellStart"/>
      <w:r w:rsidRPr="00253754">
        <w:rPr>
          <w:sz w:val="24"/>
          <w:szCs w:val="24"/>
        </w:rPr>
        <w:t>Wila</w:t>
      </w:r>
      <w:proofErr w:type="spellEnd"/>
      <w:r w:rsidRPr="00253754">
        <w:rPr>
          <w:sz w:val="24"/>
          <w:szCs w:val="24"/>
        </w:rPr>
        <w:t xml:space="preserve"> weiterfahren, und dort wenden mit einer Aufenthaltszeit von 19 Minuten (Ankunft zur Minute 19 und Abfahrt zur Minute 38). </w:t>
      </w:r>
    </w:p>
    <w:p w:rsidR="00E85154" w:rsidRPr="00253754" w:rsidRDefault="00E85154" w:rsidP="00E85154">
      <w:pPr>
        <w:pStyle w:val="BodyText21"/>
        <w:rPr>
          <w:sz w:val="24"/>
          <w:szCs w:val="24"/>
        </w:rPr>
      </w:pPr>
    </w:p>
    <w:p w:rsidR="00550FC9" w:rsidRPr="00253754" w:rsidRDefault="00276ECC" w:rsidP="002705D7">
      <w:pPr>
        <w:pStyle w:val="BodyText21"/>
        <w:pageBreakBefore/>
        <w:rPr>
          <w:sz w:val="24"/>
          <w:szCs w:val="24"/>
        </w:rPr>
      </w:pPr>
      <w:r w:rsidRPr="00253754">
        <w:rPr>
          <w:sz w:val="24"/>
          <w:szCs w:val="24"/>
        </w:rPr>
        <w:lastRenderedPageBreak/>
        <w:t xml:space="preserve">Ausserdem war der ganztägige Stundentakt bis </w:t>
      </w:r>
      <w:proofErr w:type="spellStart"/>
      <w:r w:rsidRPr="00253754">
        <w:rPr>
          <w:sz w:val="24"/>
          <w:szCs w:val="24"/>
        </w:rPr>
        <w:t>Wila</w:t>
      </w:r>
      <w:proofErr w:type="spellEnd"/>
      <w:r w:rsidRPr="00253754">
        <w:rPr>
          <w:sz w:val="24"/>
          <w:szCs w:val="24"/>
        </w:rPr>
        <w:t xml:space="preserve"> in allen Prospekten</w:t>
      </w:r>
      <w:r w:rsidR="00D459FC" w:rsidRPr="00253754">
        <w:rPr>
          <w:sz w:val="24"/>
          <w:szCs w:val="24"/>
        </w:rPr>
        <w:t xml:space="preserve"> zu den</w:t>
      </w:r>
      <w:r w:rsidRPr="00253754">
        <w:rPr>
          <w:sz w:val="24"/>
          <w:szCs w:val="24"/>
        </w:rPr>
        <w:t xml:space="preserve"> 4. Teilergänzungen </w:t>
      </w:r>
      <w:r w:rsidR="00D459FC" w:rsidRPr="00253754">
        <w:rPr>
          <w:sz w:val="24"/>
          <w:szCs w:val="24"/>
        </w:rPr>
        <w:t xml:space="preserve">der Zürcher S-Bahn </w:t>
      </w:r>
      <w:r w:rsidRPr="00253754">
        <w:rPr>
          <w:sz w:val="24"/>
          <w:szCs w:val="24"/>
        </w:rPr>
        <w:t xml:space="preserve">angekündigt. </w:t>
      </w:r>
      <w:r w:rsidR="000F695A" w:rsidRPr="00253754">
        <w:rPr>
          <w:sz w:val="24"/>
          <w:szCs w:val="24"/>
        </w:rPr>
        <w:t xml:space="preserve">Seit mindestens 2010 ist die so genannte Netzgrafik für den Fahrplan ab Dezember 2018 auf der Homepage des ZVVs veröffentlicht. In dieser Netzgrafik ist der minutengenaue Taktfahrplan abgebildet. In allen bisherigen Versionen der Netzgrafik wurde die S11 bis </w:t>
      </w:r>
      <w:proofErr w:type="spellStart"/>
      <w:r w:rsidR="000F695A" w:rsidRPr="00253754">
        <w:rPr>
          <w:sz w:val="24"/>
          <w:szCs w:val="24"/>
        </w:rPr>
        <w:t>Wila</w:t>
      </w:r>
      <w:proofErr w:type="spellEnd"/>
      <w:r w:rsidR="000F695A" w:rsidRPr="00253754">
        <w:rPr>
          <w:sz w:val="24"/>
          <w:szCs w:val="24"/>
        </w:rPr>
        <w:t xml:space="preserve"> als ganztägiges Angebot angepriesen. Im Herbst </w:t>
      </w:r>
      <w:r w:rsidRPr="00253754">
        <w:rPr>
          <w:sz w:val="24"/>
          <w:szCs w:val="24"/>
        </w:rPr>
        <w:t xml:space="preserve">2016 </w:t>
      </w:r>
      <w:r w:rsidR="000F695A" w:rsidRPr="00253754">
        <w:rPr>
          <w:sz w:val="24"/>
          <w:szCs w:val="24"/>
        </w:rPr>
        <w:t>wurde dann plötzlich eine neue Version dieser Netzgrafik ins Internet gestellt, in der die S11 zwischen Sennhof-</w:t>
      </w:r>
      <w:proofErr w:type="spellStart"/>
      <w:r w:rsidR="000F695A" w:rsidRPr="00253754">
        <w:rPr>
          <w:sz w:val="24"/>
          <w:szCs w:val="24"/>
        </w:rPr>
        <w:t>Kyburg</w:t>
      </w:r>
      <w:proofErr w:type="spellEnd"/>
      <w:r w:rsidR="000F695A" w:rsidRPr="00253754">
        <w:rPr>
          <w:sz w:val="24"/>
          <w:szCs w:val="24"/>
        </w:rPr>
        <w:t xml:space="preserve"> </w:t>
      </w:r>
      <w:r w:rsidRPr="00253754">
        <w:rPr>
          <w:sz w:val="24"/>
          <w:szCs w:val="24"/>
        </w:rPr>
        <w:t xml:space="preserve">und </w:t>
      </w:r>
      <w:proofErr w:type="spellStart"/>
      <w:r w:rsidRPr="00253754">
        <w:rPr>
          <w:sz w:val="24"/>
          <w:szCs w:val="24"/>
        </w:rPr>
        <w:t>Wila</w:t>
      </w:r>
      <w:proofErr w:type="spellEnd"/>
      <w:r w:rsidRPr="00253754">
        <w:rPr>
          <w:sz w:val="24"/>
          <w:szCs w:val="24"/>
        </w:rPr>
        <w:t xml:space="preserve"> </w:t>
      </w:r>
      <w:r w:rsidR="000F695A" w:rsidRPr="00253754">
        <w:rPr>
          <w:sz w:val="24"/>
          <w:szCs w:val="24"/>
        </w:rPr>
        <w:t>nur noch als Hauptverkehrsl</w:t>
      </w:r>
      <w:r w:rsidRPr="00253754">
        <w:rPr>
          <w:sz w:val="24"/>
          <w:szCs w:val="24"/>
        </w:rPr>
        <w:t>inie eingezeichnet ist. Damit wu</w:t>
      </w:r>
      <w:r w:rsidR="000F695A" w:rsidRPr="00253754">
        <w:rPr>
          <w:sz w:val="24"/>
          <w:szCs w:val="24"/>
        </w:rPr>
        <w:t xml:space="preserve">rden sämtliche Pendler, die beispielsweise ihren Wohnortentscheid von dieser Netzgrafik abhängig gemacht haben, enttäuscht. </w:t>
      </w:r>
    </w:p>
    <w:p w:rsidR="00550FC9" w:rsidRPr="00253754" w:rsidRDefault="00550FC9">
      <w:pPr>
        <w:pStyle w:val="BodyText21"/>
        <w:rPr>
          <w:sz w:val="24"/>
          <w:szCs w:val="24"/>
        </w:rPr>
      </w:pPr>
    </w:p>
    <w:p w:rsidR="00E85154" w:rsidRPr="00253754" w:rsidRDefault="00E85154">
      <w:pPr>
        <w:pStyle w:val="BodyText21"/>
        <w:rPr>
          <w:sz w:val="24"/>
          <w:szCs w:val="24"/>
        </w:rPr>
      </w:pPr>
    </w:p>
    <w:p w:rsidR="00550FC9" w:rsidRPr="00253754" w:rsidRDefault="00550FC9">
      <w:pPr>
        <w:pStyle w:val="BodyText21"/>
        <w:rPr>
          <w:sz w:val="24"/>
          <w:szCs w:val="24"/>
        </w:rPr>
      </w:pPr>
    </w:p>
    <w:p w:rsidR="00550FC9" w:rsidRPr="00253754" w:rsidRDefault="000F695A">
      <w:pPr>
        <w:pStyle w:val="BodyText21"/>
        <w:rPr>
          <w:sz w:val="24"/>
          <w:szCs w:val="24"/>
        </w:rPr>
      </w:pPr>
      <w:r w:rsidRPr="00253754">
        <w:rPr>
          <w:sz w:val="24"/>
          <w:szCs w:val="24"/>
        </w:rPr>
        <w:t>Besten Dank und freundliche Grüsse</w:t>
      </w:r>
    </w:p>
    <w:sectPr w:rsidR="00550FC9" w:rsidRPr="00253754">
      <w:pgSz w:w="11880" w:h="16800"/>
      <w:pgMar w:top="1134" w:right="1134" w:bottom="1134"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88"/>
    <w:multiLevelType w:val="multilevel"/>
    <w:tmpl w:val="8DD818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D27149C"/>
    <w:multiLevelType w:val="multilevel"/>
    <w:tmpl w:val="AD74BCC2"/>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113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C9"/>
    <w:rsid w:val="000F695A"/>
    <w:rsid w:val="00253754"/>
    <w:rsid w:val="002705D7"/>
    <w:rsid w:val="00276ECC"/>
    <w:rsid w:val="004139CD"/>
    <w:rsid w:val="004B462A"/>
    <w:rsid w:val="00550FC9"/>
    <w:rsid w:val="006826EC"/>
    <w:rsid w:val="006E2D26"/>
    <w:rsid w:val="0082145D"/>
    <w:rsid w:val="008455A2"/>
    <w:rsid w:val="00D459FC"/>
    <w:rsid w:val="00E85154"/>
    <w:rsid w:val="00EF74B7"/>
    <w:rsid w:val="00FB33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line="320" w:lineRule="atLeast"/>
      <w:jc w:val="both"/>
    </w:pPr>
    <w:rPr>
      <w:rFonts w:ascii="Palatino" w:hAnsi="Palatino" w:cs="New York"/>
      <w:sz w:val="24"/>
      <w:lang w:val="de-DE" w:eastAsia="zh-CN"/>
    </w:rPr>
  </w:style>
  <w:style w:type="paragraph" w:styleId="Heading1">
    <w:name w:val="heading 1"/>
    <w:basedOn w:val="Normal"/>
    <w:next w:val="Normal"/>
    <w:qFormat/>
    <w:pPr>
      <w:numPr>
        <w:numId w:val="1"/>
      </w:numPr>
      <w:pBdr>
        <w:bottom w:val="single" w:sz="2" w:space="5" w:color="000001"/>
      </w:pBdr>
      <w:spacing w:before="880" w:line="240" w:lineRule="auto"/>
      <w:ind w:left="1134" w:right="62" w:hanging="1117"/>
      <w:outlineLvl w:val="0"/>
    </w:pPr>
    <w:rPr>
      <w:b/>
      <w:sz w:val="40"/>
    </w:rPr>
  </w:style>
  <w:style w:type="paragraph" w:styleId="Heading2">
    <w:name w:val="heading 2"/>
    <w:basedOn w:val="Normal"/>
    <w:next w:val="Normal"/>
    <w:qFormat/>
    <w:pPr>
      <w:numPr>
        <w:ilvl w:val="1"/>
        <w:numId w:val="1"/>
      </w:numPr>
      <w:pBdr>
        <w:bottom w:val="single" w:sz="2" w:space="3" w:color="000001"/>
      </w:pBdr>
      <w:spacing w:before="880" w:line="240" w:lineRule="auto"/>
      <w:ind w:left="1134" w:right="62" w:hanging="1117"/>
      <w:outlineLvl w:val="1"/>
    </w:pPr>
    <w:rPr>
      <w:b/>
      <w:sz w:val="32"/>
    </w:rPr>
  </w:style>
  <w:style w:type="paragraph" w:styleId="Heading3">
    <w:name w:val="heading 3"/>
    <w:basedOn w:val="Normal"/>
    <w:next w:val="Normal"/>
    <w:qFormat/>
    <w:pPr>
      <w:numPr>
        <w:ilvl w:val="2"/>
        <w:numId w:val="1"/>
      </w:numPr>
      <w:pBdr>
        <w:bottom w:val="single" w:sz="2" w:space="3" w:color="000001"/>
      </w:pBdr>
      <w:spacing w:before="700"/>
      <w:ind w:left="1134" w:right="62" w:hanging="1117"/>
      <w:outlineLvl w:val="2"/>
    </w:pPr>
    <w:rPr>
      <w:b/>
      <w:sz w:val="26"/>
    </w:rPr>
  </w:style>
  <w:style w:type="paragraph" w:styleId="Heading4">
    <w:name w:val="heading 4"/>
    <w:basedOn w:val="Normal"/>
    <w:next w:val="Normal"/>
    <w:qFormat/>
    <w:pPr>
      <w:numPr>
        <w:ilvl w:val="3"/>
        <w:numId w:val="1"/>
      </w:numPr>
      <w:spacing w:before="400" w:after="60"/>
      <w:ind w:left="1134" w:right="62" w:hanging="1117"/>
      <w:outlineLvl w:val="3"/>
    </w:pPr>
    <w:rPr>
      <w:b/>
    </w:rPr>
  </w:style>
  <w:style w:type="paragraph" w:styleId="Heading5">
    <w:name w:val="heading 5"/>
    <w:basedOn w:val="Normal"/>
    <w:next w:val="Normal"/>
    <w:qFormat/>
    <w:pPr>
      <w:keepNext/>
      <w:numPr>
        <w:ilvl w:val="4"/>
        <w:numId w:val="1"/>
      </w:numPr>
      <w:spacing w:before="0" w:line="240" w:lineRule="auto"/>
      <w:outlineLvl w:val="4"/>
    </w:pPr>
    <w:rPr>
      <w:rFonts w:ascii="Arial" w:hAnsi="Arial" w:cs="Arial"/>
      <w:b/>
      <w:sz w:val="28"/>
      <w:lang w:val="de-CH"/>
    </w:rPr>
  </w:style>
  <w:style w:type="paragraph" w:styleId="Heading6">
    <w:name w:val="heading 6"/>
    <w:basedOn w:val="Normal"/>
    <w:next w:val="Normal"/>
    <w:qFormat/>
    <w:pPr>
      <w:numPr>
        <w:ilvl w:val="5"/>
        <w:numId w:val="1"/>
      </w:numPr>
      <w:spacing w:before="20" w:after="300" w:line="240" w:lineRule="auto"/>
      <w:ind w:left="1380" w:hanging="1360"/>
      <w:outlineLvl w:val="5"/>
    </w:pPr>
    <w:rPr>
      <w:sz w:val="18"/>
    </w:rPr>
  </w:style>
  <w:style w:type="paragraph" w:styleId="Heading7">
    <w:name w:val="heading 7"/>
    <w:basedOn w:val="Heading6"/>
    <w:next w:val="Normal"/>
    <w:qFormat/>
    <w:pPr>
      <w:numPr>
        <w:ilvl w:val="6"/>
      </w:numPr>
      <w:ind w:left="1100" w:hanging="1100"/>
      <w:outlineLvl w:val="6"/>
    </w:pPr>
  </w:style>
  <w:style w:type="paragraph" w:styleId="Heading8">
    <w:name w:val="heading 8"/>
    <w:basedOn w:val="Normal"/>
    <w:next w:val="Normal"/>
    <w:qFormat/>
    <w:pPr>
      <w:keepNext/>
      <w:numPr>
        <w:ilvl w:val="7"/>
        <w:numId w:val="1"/>
      </w:numPr>
      <w:spacing w:before="0" w:line="240" w:lineRule="auto"/>
      <w:outlineLvl w:val="7"/>
    </w:pPr>
    <w:rPr>
      <w:rFonts w:ascii="Arial" w:hAnsi="Arial" w:cs="Arial"/>
      <w:b/>
      <w:sz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3z0">
    <w:name w:val="WW8Num13z0"/>
    <w:qFormat/>
    <w:rPr>
      <w:rFonts w:ascii="Symbol" w:hAnsi="Symbol" w:cs="Symbol"/>
    </w:rPr>
  </w:style>
  <w:style w:type="character" w:customStyle="1" w:styleId="WW8Num14z1">
    <w:name w:val="WW8Num14z1"/>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9z0">
    <w:name w:val="WW8Num19z0"/>
    <w:qFormat/>
    <w:rPr>
      <w:rFonts w:ascii="Wingdings" w:hAnsi="Wingdings" w:cs="Wingdings"/>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5z1">
    <w:name w:val="WW8Num25z1"/>
    <w:qFormat/>
    <w:rPr>
      <w:rFonts w:ascii="Wingdings" w:hAnsi="Wingdings" w:cs="Wingdings"/>
    </w:rPr>
  </w:style>
  <w:style w:type="character" w:customStyle="1" w:styleId="WW8Num25z2">
    <w:name w:val="WW8Num25z2"/>
    <w:qFormat/>
    <w:rPr>
      <w:rFonts w:ascii="Courier New" w:hAnsi="Courier New" w:cs="Courier New"/>
    </w:rPr>
  </w:style>
  <w:style w:type="character" w:customStyle="1" w:styleId="WW8NumSt1z0">
    <w:name w:val="WW8NumSt1z0"/>
    <w:qFormat/>
    <w:rPr>
      <w:rFonts w:ascii="Symbol" w:hAnsi="Symbol" w:cs="Symbol"/>
      <w:sz w:val="36"/>
    </w:rPr>
  </w:style>
  <w:style w:type="character" w:customStyle="1" w:styleId="WW-DefaultParagraphFont">
    <w:name w:val="WW-Default Paragraph Font"/>
    <w:qFormat/>
  </w:style>
  <w:style w:type="character" w:customStyle="1" w:styleId="Funotenzeichen1">
    <w:name w:val="Fußnotenzeichen1"/>
    <w:qFormat/>
    <w:rPr>
      <w:sz w:val="16"/>
    </w:rPr>
  </w:style>
  <w:style w:type="character" w:customStyle="1" w:styleId="CharChar">
    <w:name w:val="Char Char"/>
    <w:qFormat/>
    <w:rPr>
      <w:rFonts w:ascii="Consolas" w:eastAsia="Calibri" w:hAnsi="Consolas" w:cs="Times New Roman"/>
      <w:sz w:val="21"/>
      <w:szCs w:val="21"/>
    </w:rPr>
  </w:style>
  <w:style w:type="character" w:customStyle="1" w:styleId="Internetlink">
    <w:name w:val="Internetlink"/>
    <w:rPr>
      <w:color w:val="000080"/>
      <w:u w:val="single"/>
    </w:rPr>
  </w:style>
  <w:style w:type="character" w:customStyle="1" w:styleId="BodyText2Char">
    <w:name w:val="Body Text 2 Char"/>
    <w:link w:val="BodyText2"/>
    <w:uiPriority w:val="99"/>
    <w:semiHidden/>
    <w:qFormat/>
    <w:rsid w:val="00B76FCA"/>
    <w:rPr>
      <w:rFonts w:ascii="Palatino" w:hAnsi="Palatino" w:cs="New York"/>
      <w:sz w:val="24"/>
      <w:lang w:val="de-DE" w:eastAsia="zh-CN"/>
    </w:rPr>
  </w:style>
  <w:style w:type="character" w:styleId="FollowedHyperlink">
    <w:name w:val="FollowedHyperlink"/>
    <w:basedOn w:val="DefaultParagraphFont"/>
    <w:uiPriority w:val="99"/>
    <w:semiHidden/>
    <w:unhideWhenUsed/>
    <w:qFormat/>
    <w:rsid w:val="00C47C1F"/>
    <w:rPr>
      <w:color w:val="800080" w:themeColor="followedHyperlink"/>
      <w:u w:val="single"/>
    </w:rPr>
  </w:style>
  <w:style w:type="paragraph" w:customStyle="1" w:styleId="berschrift">
    <w:name w:val="Überschrift"/>
    <w:basedOn w:val="Normal"/>
    <w:next w:val="BodyText"/>
    <w:qFormat/>
    <w:pPr>
      <w:keepNext/>
      <w:spacing w:after="120"/>
    </w:pPr>
    <w:rPr>
      <w:rFonts w:ascii="Arial" w:eastAsia="SimSun" w:hAnsi="Arial" w:cs="Mangal"/>
      <w:sz w:val="28"/>
      <w:szCs w:val="28"/>
    </w:rPr>
  </w:style>
  <w:style w:type="paragraph" w:styleId="BodyText">
    <w:name w:val="Body Text"/>
    <w:basedOn w:val="Normal"/>
    <w:pPr>
      <w:spacing w:before="0" w:line="240" w:lineRule="auto"/>
    </w:pPr>
    <w:rPr>
      <w:rFonts w:ascii="Arial" w:hAnsi="Arial" w:cs="Arial"/>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Verzeichnis">
    <w:name w:val="Verzeichnis"/>
    <w:basedOn w:val="Normal"/>
    <w:qFormat/>
    <w:pPr>
      <w:suppressLineNumbers/>
    </w:pPr>
    <w:rPr>
      <w:rFonts w:cs="Mangal"/>
    </w:rPr>
  </w:style>
  <w:style w:type="paragraph" w:styleId="TOC3">
    <w:name w:val="toc 3"/>
    <w:basedOn w:val="Normal"/>
    <w:next w:val="Normal"/>
    <w:pPr>
      <w:tabs>
        <w:tab w:val="right" w:pos="8789"/>
      </w:tabs>
      <w:spacing w:before="20" w:after="20"/>
      <w:ind w:left="1928" w:right="850" w:hanging="680"/>
    </w:pPr>
    <w:rPr>
      <w:sz w:val="20"/>
    </w:rPr>
  </w:style>
  <w:style w:type="paragraph" w:styleId="TOC2">
    <w:name w:val="toc 2"/>
    <w:basedOn w:val="Normal"/>
    <w:next w:val="Normal"/>
    <w:pPr>
      <w:tabs>
        <w:tab w:val="right" w:pos="8789"/>
      </w:tabs>
      <w:spacing w:before="20" w:after="40" w:line="300" w:lineRule="atLeast"/>
      <w:ind w:left="1247" w:right="850" w:hanging="680"/>
    </w:pPr>
    <w:rPr>
      <w:sz w:val="20"/>
    </w:rPr>
  </w:style>
  <w:style w:type="paragraph" w:styleId="TOC1">
    <w:name w:val="toc 1"/>
    <w:basedOn w:val="Normal"/>
    <w:next w:val="Normal"/>
    <w:pPr>
      <w:tabs>
        <w:tab w:val="left" w:pos="567"/>
        <w:tab w:val="right" w:pos="8789"/>
      </w:tabs>
      <w:spacing w:before="160" w:after="20"/>
      <w:ind w:right="850"/>
    </w:pPr>
  </w:style>
  <w:style w:type="paragraph" w:styleId="Footer">
    <w:name w:val="footer"/>
    <w:basedOn w:val="Normal"/>
    <w:pPr>
      <w:tabs>
        <w:tab w:val="center" w:pos="4819"/>
        <w:tab w:val="right" w:pos="9071"/>
      </w:tabs>
    </w:pPr>
  </w:style>
  <w:style w:type="paragraph" w:styleId="Header">
    <w:name w:val="header"/>
    <w:basedOn w:val="Normal"/>
    <w:pPr>
      <w:tabs>
        <w:tab w:val="center" w:pos="4252"/>
        <w:tab w:val="right" w:pos="8504"/>
      </w:tabs>
      <w:spacing w:before="0" w:line="240" w:lineRule="auto"/>
    </w:pPr>
  </w:style>
  <w:style w:type="paragraph" w:styleId="FootnoteText">
    <w:name w:val="footnote text"/>
    <w:basedOn w:val="Normal"/>
    <w:qFormat/>
    <w:pPr>
      <w:spacing w:before="20" w:after="60" w:line="200" w:lineRule="atLeast"/>
      <w:ind w:left="280" w:hanging="260"/>
    </w:pPr>
    <w:rPr>
      <w:sz w:val="16"/>
    </w:rPr>
  </w:style>
  <w:style w:type="paragraph" w:customStyle="1" w:styleId="Kiste">
    <w:name w:val="Kiste"/>
    <w:basedOn w:val="Normal"/>
    <w:next w:val="Normal"/>
    <w:qFormat/>
    <w:pPr>
      <w:keepNext/>
      <w:pBdr>
        <w:top w:val="single" w:sz="2" w:space="2" w:color="000001"/>
        <w:bottom w:val="single" w:sz="2" w:space="2" w:color="000001"/>
      </w:pBdr>
      <w:spacing w:before="300"/>
      <w:ind w:left="20" w:right="62"/>
      <w:jc w:val="center"/>
    </w:pPr>
    <w:rPr>
      <w:sz w:val="20"/>
    </w:rPr>
  </w:style>
  <w:style w:type="paragraph" w:customStyle="1" w:styleId="Eingerckt">
    <w:name w:val="Eingerückt"/>
    <w:basedOn w:val="Normal"/>
    <w:qFormat/>
    <w:pPr>
      <w:spacing w:before="120" w:line="280" w:lineRule="atLeast"/>
      <w:ind w:left="1120" w:right="580" w:hanging="560"/>
    </w:pPr>
    <w:rPr>
      <w:sz w:val="20"/>
    </w:rPr>
  </w:style>
  <w:style w:type="paragraph" w:customStyle="1" w:styleId="BodyText21">
    <w:name w:val="Body Text 21"/>
    <w:basedOn w:val="Normal"/>
    <w:qFormat/>
    <w:pPr>
      <w:spacing w:before="0" w:line="240" w:lineRule="auto"/>
    </w:pPr>
    <w:rPr>
      <w:rFonts w:ascii="Arial" w:hAnsi="Arial" w:cs="Arial"/>
      <w:sz w:val="22"/>
      <w:lang w:val="de-CH"/>
    </w:rPr>
  </w:style>
  <w:style w:type="paragraph" w:styleId="BodyTextIndent">
    <w:name w:val="Body Text Indent"/>
    <w:basedOn w:val="Normal"/>
    <w:pPr>
      <w:spacing w:before="0" w:line="240" w:lineRule="auto"/>
      <w:ind w:left="851" w:hanging="851"/>
    </w:pPr>
    <w:rPr>
      <w:rFonts w:ascii="Arial" w:hAnsi="Arial" w:cs="Arial"/>
      <w:sz w:val="22"/>
      <w:lang w:val="de-CH"/>
    </w:rPr>
  </w:style>
  <w:style w:type="paragraph" w:customStyle="1" w:styleId="PlainText1">
    <w:name w:val="Plain Text1"/>
    <w:basedOn w:val="Normal"/>
    <w:qFormat/>
    <w:pPr>
      <w:spacing w:before="0" w:line="240" w:lineRule="auto"/>
      <w:jc w:val="left"/>
    </w:pPr>
    <w:rPr>
      <w:rFonts w:ascii="Consolas" w:eastAsia="Calibri" w:hAnsi="Consolas" w:cs="Times New Roman"/>
      <w:sz w:val="21"/>
      <w:szCs w:val="21"/>
      <w:lang w:val="de-CH"/>
    </w:rPr>
  </w:style>
  <w:style w:type="paragraph" w:styleId="BodyText2">
    <w:name w:val="Body Text 2"/>
    <w:basedOn w:val="Normal"/>
    <w:link w:val="BodyText2Char"/>
    <w:uiPriority w:val="99"/>
    <w:semiHidden/>
    <w:unhideWhenUsed/>
    <w:qFormat/>
    <w:rsid w:val="00B76FCA"/>
    <w:pPr>
      <w:spacing w:after="120" w:line="480" w:lineRule="auto"/>
    </w:pPr>
  </w:style>
  <w:style w:type="character" w:styleId="Hyperlink">
    <w:name w:val="Hyperlink"/>
    <w:basedOn w:val="DefaultParagraphFont"/>
    <w:unhideWhenUsed/>
    <w:rsid w:val="000F69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line="320" w:lineRule="atLeast"/>
      <w:jc w:val="both"/>
    </w:pPr>
    <w:rPr>
      <w:rFonts w:ascii="Palatino" w:hAnsi="Palatino" w:cs="New York"/>
      <w:sz w:val="24"/>
      <w:lang w:val="de-DE" w:eastAsia="zh-CN"/>
    </w:rPr>
  </w:style>
  <w:style w:type="paragraph" w:styleId="Heading1">
    <w:name w:val="heading 1"/>
    <w:basedOn w:val="Normal"/>
    <w:next w:val="Normal"/>
    <w:qFormat/>
    <w:pPr>
      <w:numPr>
        <w:numId w:val="1"/>
      </w:numPr>
      <w:pBdr>
        <w:bottom w:val="single" w:sz="2" w:space="5" w:color="000001"/>
      </w:pBdr>
      <w:spacing w:before="880" w:line="240" w:lineRule="auto"/>
      <w:ind w:left="1134" w:right="62" w:hanging="1117"/>
      <w:outlineLvl w:val="0"/>
    </w:pPr>
    <w:rPr>
      <w:b/>
      <w:sz w:val="40"/>
    </w:rPr>
  </w:style>
  <w:style w:type="paragraph" w:styleId="Heading2">
    <w:name w:val="heading 2"/>
    <w:basedOn w:val="Normal"/>
    <w:next w:val="Normal"/>
    <w:qFormat/>
    <w:pPr>
      <w:numPr>
        <w:ilvl w:val="1"/>
        <w:numId w:val="1"/>
      </w:numPr>
      <w:pBdr>
        <w:bottom w:val="single" w:sz="2" w:space="3" w:color="000001"/>
      </w:pBdr>
      <w:spacing w:before="880" w:line="240" w:lineRule="auto"/>
      <w:ind w:left="1134" w:right="62" w:hanging="1117"/>
      <w:outlineLvl w:val="1"/>
    </w:pPr>
    <w:rPr>
      <w:b/>
      <w:sz w:val="32"/>
    </w:rPr>
  </w:style>
  <w:style w:type="paragraph" w:styleId="Heading3">
    <w:name w:val="heading 3"/>
    <w:basedOn w:val="Normal"/>
    <w:next w:val="Normal"/>
    <w:qFormat/>
    <w:pPr>
      <w:numPr>
        <w:ilvl w:val="2"/>
        <w:numId w:val="1"/>
      </w:numPr>
      <w:pBdr>
        <w:bottom w:val="single" w:sz="2" w:space="3" w:color="000001"/>
      </w:pBdr>
      <w:spacing w:before="700"/>
      <w:ind w:left="1134" w:right="62" w:hanging="1117"/>
      <w:outlineLvl w:val="2"/>
    </w:pPr>
    <w:rPr>
      <w:b/>
      <w:sz w:val="26"/>
    </w:rPr>
  </w:style>
  <w:style w:type="paragraph" w:styleId="Heading4">
    <w:name w:val="heading 4"/>
    <w:basedOn w:val="Normal"/>
    <w:next w:val="Normal"/>
    <w:qFormat/>
    <w:pPr>
      <w:numPr>
        <w:ilvl w:val="3"/>
        <w:numId w:val="1"/>
      </w:numPr>
      <w:spacing w:before="400" w:after="60"/>
      <w:ind w:left="1134" w:right="62" w:hanging="1117"/>
      <w:outlineLvl w:val="3"/>
    </w:pPr>
    <w:rPr>
      <w:b/>
    </w:rPr>
  </w:style>
  <w:style w:type="paragraph" w:styleId="Heading5">
    <w:name w:val="heading 5"/>
    <w:basedOn w:val="Normal"/>
    <w:next w:val="Normal"/>
    <w:qFormat/>
    <w:pPr>
      <w:keepNext/>
      <w:numPr>
        <w:ilvl w:val="4"/>
        <w:numId w:val="1"/>
      </w:numPr>
      <w:spacing w:before="0" w:line="240" w:lineRule="auto"/>
      <w:outlineLvl w:val="4"/>
    </w:pPr>
    <w:rPr>
      <w:rFonts w:ascii="Arial" w:hAnsi="Arial" w:cs="Arial"/>
      <w:b/>
      <w:sz w:val="28"/>
      <w:lang w:val="de-CH"/>
    </w:rPr>
  </w:style>
  <w:style w:type="paragraph" w:styleId="Heading6">
    <w:name w:val="heading 6"/>
    <w:basedOn w:val="Normal"/>
    <w:next w:val="Normal"/>
    <w:qFormat/>
    <w:pPr>
      <w:numPr>
        <w:ilvl w:val="5"/>
        <w:numId w:val="1"/>
      </w:numPr>
      <w:spacing w:before="20" w:after="300" w:line="240" w:lineRule="auto"/>
      <w:ind w:left="1380" w:hanging="1360"/>
      <w:outlineLvl w:val="5"/>
    </w:pPr>
    <w:rPr>
      <w:sz w:val="18"/>
    </w:rPr>
  </w:style>
  <w:style w:type="paragraph" w:styleId="Heading7">
    <w:name w:val="heading 7"/>
    <w:basedOn w:val="Heading6"/>
    <w:next w:val="Normal"/>
    <w:qFormat/>
    <w:pPr>
      <w:numPr>
        <w:ilvl w:val="6"/>
      </w:numPr>
      <w:ind w:left="1100" w:hanging="1100"/>
      <w:outlineLvl w:val="6"/>
    </w:pPr>
  </w:style>
  <w:style w:type="paragraph" w:styleId="Heading8">
    <w:name w:val="heading 8"/>
    <w:basedOn w:val="Normal"/>
    <w:next w:val="Normal"/>
    <w:qFormat/>
    <w:pPr>
      <w:keepNext/>
      <w:numPr>
        <w:ilvl w:val="7"/>
        <w:numId w:val="1"/>
      </w:numPr>
      <w:spacing w:before="0" w:line="240" w:lineRule="auto"/>
      <w:outlineLvl w:val="7"/>
    </w:pPr>
    <w:rPr>
      <w:rFonts w:ascii="Arial" w:hAnsi="Arial" w:cs="Arial"/>
      <w:b/>
      <w:sz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3z0">
    <w:name w:val="WW8Num13z0"/>
    <w:qFormat/>
    <w:rPr>
      <w:rFonts w:ascii="Symbol" w:hAnsi="Symbol" w:cs="Symbol"/>
    </w:rPr>
  </w:style>
  <w:style w:type="character" w:customStyle="1" w:styleId="WW8Num14z1">
    <w:name w:val="WW8Num14z1"/>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9z0">
    <w:name w:val="WW8Num19z0"/>
    <w:qFormat/>
    <w:rPr>
      <w:rFonts w:ascii="Wingdings" w:hAnsi="Wingdings" w:cs="Wingdings"/>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5z1">
    <w:name w:val="WW8Num25z1"/>
    <w:qFormat/>
    <w:rPr>
      <w:rFonts w:ascii="Wingdings" w:hAnsi="Wingdings" w:cs="Wingdings"/>
    </w:rPr>
  </w:style>
  <w:style w:type="character" w:customStyle="1" w:styleId="WW8Num25z2">
    <w:name w:val="WW8Num25z2"/>
    <w:qFormat/>
    <w:rPr>
      <w:rFonts w:ascii="Courier New" w:hAnsi="Courier New" w:cs="Courier New"/>
    </w:rPr>
  </w:style>
  <w:style w:type="character" w:customStyle="1" w:styleId="WW8NumSt1z0">
    <w:name w:val="WW8NumSt1z0"/>
    <w:qFormat/>
    <w:rPr>
      <w:rFonts w:ascii="Symbol" w:hAnsi="Symbol" w:cs="Symbol"/>
      <w:sz w:val="36"/>
    </w:rPr>
  </w:style>
  <w:style w:type="character" w:customStyle="1" w:styleId="WW-DefaultParagraphFont">
    <w:name w:val="WW-Default Paragraph Font"/>
    <w:qFormat/>
  </w:style>
  <w:style w:type="character" w:customStyle="1" w:styleId="Funotenzeichen1">
    <w:name w:val="Fußnotenzeichen1"/>
    <w:qFormat/>
    <w:rPr>
      <w:sz w:val="16"/>
    </w:rPr>
  </w:style>
  <w:style w:type="character" w:customStyle="1" w:styleId="CharChar">
    <w:name w:val="Char Char"/>
    <w:qFormat/>
    <w:rPr>
      <w:rFonts w:ascii="Consolas" w:eastAsia="Calibri" w:hAnsi="Consolas" w:cs="Times New Roman"/>
      <w:sz w:val="21"/>
      <w:szCs w:val="21"/>
    </w:rPr>
  </w:style>
  <w:style w:type="character" w:customStyle="1" w:styleId="Internetlink">
    <w:name w:val="Internetlink"/>
    <w:rPr>
      <w:color w:val="000080"/>
      <w:u w:val="single"/>
    </w:rPr>
  </w:style>
  <w:style w:type="character" w:customStyle="1" w:styleId="BodyText2Char">
    <w:name w:val="Body Text 2 Char"/>
    <w:link w:val="BodyText2"/>
    <w:uiPriority w:val="99"/>
    <w:semiHidden/>
    <w:qFormat/>
    <w:rsid w:val="00B76FCA"/>
    <w:rPr>
      <w:rFonts w:ascii="Palatino" w:hAnsi="Palatino" w:cs="New York"/>
      <w:sz w:val="24"/>
      <w:lang w:val="de-DE" w:eastAsia="zh-CN"/>
    </w:rPr>
  </w:style>
  <w:style w:type="character" w:styleId="FollowedHyperlink">
    <w:name w:val="FollowedHyperlink"/>
    <w:basedOn w:val="DefaultParagraphFont"/>
    <w:uiPriority w:val="99"/>
    <w:semiHidden/>
    <w:unhideWhenUsed/>
    <w:qFormat/>
    <w:rsid w:val="00C47C1F"/>
    <w:rPr>
      <w:color w:val="800080" w:themeColor="followedHyperlink"/>
      <w:u w:val="single"/>
    </w:rPr>
  </w:style>
  <w:style w:type="paragraph" w:customStyle="1" w:styleId="berschrift">
    <w:name w:val="Überschrift"/>
    <w:basedOn w:val="Normal"/>
    <w:next w:val="BodyText"/>
    <w:qFormat/>
    <w:pPr>
      <w:keepNext/>
      <w:spacing w:after="120"/>
    </w:pPr>
    <w:rPr>
      <w:rFonts w:ascii="Arial" w:eastAsia="SimSun" w:hAnsi="Arial" w:cs="Mangal"/>
      <w:sz w:val="28"/>
      <w:szCs w:val="28"/>
    </w:rPr>
  </w:style>
  <w:style w:type="paragraph" w:styleId="BodyText">
    <w:name w:val="Body Text"/>
    <w:basedOn w:val="Normal"/>
    <w:pPr>
      <w:spacing w:before="0" w:line="240" w:lineRule="auto"/>
    </w:pPr>
    <w:rPr>
      <w:rFonts w:ascii="Arial" w:hAnsi="Arial" w:cs="Arial"/>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Verzeichnis">
    <w:name w:val="Verzeichnis"/>
    <w:basedOn w:val="Normal"/>
    <w:qFormat/>
    <w:pPr>
      <w:suppressLineNumbers/>
    </w:pPr>
    <w:rPr>
      <w:rFonts w:cs="Mangal"/>
    </w:rPr>
  </w:style>
  <w:style w:type="paragraph" w:styleId="TOC3">
    <w:name w:val="toc 3"/>
    <w:basedOn w:val="Normal"/>
    <w:next w:val="Normal"/>
    <w:pPr>
      <w:tabs>
        <w:tab w:val="right" w:pos="8789"/>
      </w:tabs>
      <w:spacing w:before="20" w:after="20"/>
      <w:ind w:left="1928" w:right="850" w:hanging="680"/>
    </w:pPr>
    <w:rPr>
      <w:sz w:val="20"/>
    </w:rPr>
  </w:style>
  <w:style w:type="paragraph" w:styleId="TOC2">
    <w:name w:val="toc 2"/>
    <w:basedOn w:val="Normal"/>
    <w:next w:val="Normal"/>
    <w:pPr>
      <w:tabs>
        <w:tab w:val="right" w:pos="8789"/>
      </w:tabs>
      <w:spacing w:before="20" w:after="40" w:line="300" w:lineRule="atLeast"/>
      <w:ind w:left="1247" w:right="850" w:hanging="680"/>
    </w:pPr>
    <w:rPr>
      <w:sz w:val="20"/>
    </w:rPr>
  </w:style>
  <w:style w:type="paragraph" w:styleId="TOC1">
    <w:name w:val="toc 1"/>
    <w:basedOn w:val="Normal"/>
    <w:next w:val="Normal"/>
    <w:pPr>
      <w:tabs>
        <w:tab w:val="left" w:pos="567"/>
        <w:tab w:val="right" w:pos="8789"/>
      </w:tabs>
      <w:spacing w:before="160" w:after="20"/>
      <w:ind w:right="850"/>
    </w:pPr>
  </w:style>
  <w:style w:type="paragraph" w:styleId="Footer">
    <w:name w:val="footer"/>
    <w:basedOn w:val="Normal"/>
    <w:pPr>
      <w:tabs>
        <w:tab w:val="center" w:pos="4819"/>
        <w:tab w:val="right" w:pos="9071"/>
      </w:tabs>
    </w:pPr>
  </w:style>
  <w:style w:type="paragraph" w:styleId="Header">
    <w:name w:val="header"/>
    <w:basedOn w:val="Normal"/>
    <w:pPr>
      <w:tabs>
        <w:tab w:val="center" w:pos="4252"/>
        <w:tab w:val="right" w:pos="8504"/>
      </w:tabs>
      <w:spacing w:before="0" w:line="240" w:lineRule="auto"/>
    </w:pPr>
  </w:style>
  <w:style w:type="paragraph" w:styleId="FootnoteText">
    <w:name w:val="footnote text"/>
    <w:basedOn w:val="Normal"/>
    <w:qFormat/>
    <w:pPr>
      <w:spacing w:before="20" w:after="60" w:line="200" w:lineRule="atLeast"/>
      <w:ind w:left="280" w:hanging="260"/>
    </w:pPr>
    <w:rPr>
      <w:sz w:val="16"/>
    </w:rPr>
  </w:style>
  <w:style w:type="paragraph" w:customStyle="1" w:styleId="Kiste">
    <w:name w:val="Kiste"/>
    <w:basedOn w:val="Normal"/>
    <w:next w:val="Normal"/>
    <w:qFormat/>
    <w:pPr>
      <w:keepNext/>
      <w:pBdr>
        <w:top w:val="single" w:sz="2" w:space="2" w:color="000001"/>
        <w:bottom w:val="single" w:sz="2" w:space="2" w:color="000001"/>
      </w:pBdr>
      <w:spacing w:before="300"/>
      <w:ind w:left="20" w:right="62"/>
      <w:jc w:val="center"/>
    </w:pPr>
    <w:rPr>
      <w:sz w:val="20"/>
    </w:rPr>
  </w:style>
  <w:style w:type="paragraph" w:customStyle="1" w:styleId="Eingerckt">
    <w:name w:val="Eingerückt"/>
    <w:basedOn w:val="Normal"/>
    <w:qFormat/>
    <w:pPr>
      <w:spacing w:before="120" w:line="280" w:lineRule="atLeast"/>
      <w:ind w:left="1120" w:right="580" w:hanging="560"/>
    </w:pPr>
    <w:rPr>
      <w:sz w:val="20"/>
    </w:rPr>
  </w:style>
  <w:style w:type="paragraph" w:customStyle="1" w:styleId="BodyText21">
    <w:name w:val="Body Text 21"/>
    <w:basedOn w:val="Normal"/>
    <w:qFormat/>
    <w:pPr>
      <w:spacing w:before="0" w:line="240" w:lineRule="auto"/>
    </w:pPr>
    <w:rPr>
      <w:rFonts w:ascii="Arial" w:hAnsi="Arial" w:cs="Arial"/>
      <w:sz w:val="22"/>
      <w:lang w:val="de-CH"/>
    </w:rPr>
  </w:style>
  <w:style w:type="paragraph" w:styleId="BodyTextIndent">
    <w:name w:val="Body Text Indent"/>
    <w:basedOn w:val="Normal"/>
    <w:pPr>
      <w:spacing w:before="0" w:line="240" w:lineRule="auto"/>
      <w:ind w:left="851" w:hanging="851"/>
    </w:pPr>
    <w:rPr>
      <w:rFonts w:ascii="Arial" w:hAnsi="Arial" w:cs="Arial"/>
      <w:sz w:val="22"/>
      <w:lang w:val="de-CH"/>
    </w:rPr>
  </w:style>
  <w:style w:type="paragraph" w:customStyle="1" w:styleId="PlainText1">
    <w:name w:val="Plain Text1"/>
    <w:basedOn w:val="Normal"/>
    <w:qFormat/>
    <w:pPr>
      <w:spacing w:before="0" w:line="240" w:lineRule="auto"/>
      <w:jc w:val="left"/>
    </w:pPr>
    <w:rPr>
      <w:rFonts w:ascii="Consolas" w:eastAsia="Calibri" w:hAnsi="Consolas" w:cs="Times New Roman"/>
      <w:sz w:val="21"/>
      <w:szCs w:val="21"/>
      <w:lang w:val="de-CH"/>
    </w:rPr>
  </w:style>
  <w:style w:type="paragraph" w:styleId="BodyText2">
    <w:name w:val="Body Text 2"/>
    <w:basedOn w:val="Normal"/>
    <w:link w:val="BodyText2Char"/>
    <w:uiPriority w:val="99"/>
    <w:semiHidden/>
    <w:unhideWhenUsed/>
    <w:qFormat/>
    <w:rsid w:val="00B76FCA"/>
    <w:pPr>
      <w:spacing w:after="120" w:line="480" w:lineRule="auto"/>
    </w:pPr>
  </w:style>
  <w:style w:type="character" w:styleId="Hyperlink">
    <w:name w:val="Hyperlink"/>
    <w:basedOn w:val="DefaultParagraphFont"/>
    <w:unhideWhenUsed/>
    <w:rsid w:val="000F6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inz.m.schwyter@bluewin.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rkan.metschli@zell.zh.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Bau@zell.ch" TargetMode="External"/><Relationship Id="rId11" Type="http://schemas.openxmlformats.org/officeDocument/2006/relationships/hyperlink" Target="mailto:balz.zinniker@wila.ch" TargetMode="External"/><Relationship Id="rId5" Type="http://schemas.openxmlformats.org/officeDocument/2006/relationships/webSettings" Target="webSettings.xml"/><Relationship Id="rId10" Type="http://schemas.openxmlformats.org/officeDocument/2006/relationships/hyperlink" Target="mailto:sandro.turcati@gmx.ch" TargetMode="External"/><Relationship Id="rId4" Type="http://schemas.openxmlformats.org/officeDocument/2006/relationships/settings" Target="settings.xml"/><Relationship Id="rId9" Type="http://schemas.openxmlformats.org/officeDocument/2006/relationships/hyperlink" Target="mailto:juerg.schenkel@turbentha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Judith Turcati-Riley</vt:lpstr>
      <vt:lpstr>Judith Turcati-Riley</vt:lpstr>
    </vt:vector>
  </TitlesOfParts>
  <Company>Bank Vontobel AG</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Turcati-Riley</dc:title>
  <dc:creator>Judith Turcati</dc:creator>
  <cp:lastModifiedBy>VBWIW</cp:lastModifiedBy>
  <cp:revision>4</cp:revision>
  <cp:lastPrinted>2010-11-21T10:58:00Z</cp:lastPrinted>
  <dcterms:created xsi:type="dcterms:W3CDTF">2019-03-18T16:35:00Z</dcterms:created>
  <dcterms:modified xsi:type="dcterms:W3CDTF">2019-03-18T16:50:00Z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Bank Vontobel AG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